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  <w:lang w:val="en-US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</w:t>
      </w: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3</w:t>
      </w:r>
      <w:bookmarkStart w:id="2" w:name="_GoBack"/>
      <w:bookmarkEnd w:id="2"/>
    </w:p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网络课程学生学习手册</w:t>
      </w:r>
    </w:p>
    <w:p>
      <w:pPr>
        <w:rPr>
          <w:rFonts w:ascii="微软雅黑" w:hAnsi="微软雅黑" w:eastAsia="微软雅黑"/>
          <w:b/>
          <w:sz w:val="24"/>
        </w:rPr>
      </w:pPr>
      <w:bookmarkStart w:id="0" w:name="OLE_LINK1"/>
      <w:bookmarkStart w:id="1" w:name="OLE_LINK2"/>
      <w:r>
        <w:rPr>
          <w:rFonts w:hint="eastAsia" w:ascii="微软雅黑" w:hAnsi="微软雅黑" w:eastAsia="微软雅黑"/>
          <w:b/>
          <w:sz w:val="24"/>
        </w:rPr>
        <w:t>选课成功后怎样登录学习</w:t>
      </w:r>
    </w:p>
    <w:p>
      <w:pPr>
        <w:spacing w:line="440" w:lineRule="exact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2017年3月4日至3月25日期间，在智慧树首页登录平台，首次登录</w:t>
      </w:r>
      <w:r>
        <w:rPr>
          <w:rFonts w:hint="eastAsia" w:ascii="微软雅黑" w:hAnsi="微软雅黑" w:eastAsia="微软雅黑"/>
          <w:szCs w:val="21"/>
        </w:rPr>
        <w:t>同学们都需使用【学号登录】的方式，否则课程不能正常学习哦！并请于5月20日（第12周）之前完成网上课程的学习。</w:t>
      </w:r>
    </w:p>
    <w:bookmarkEnd w:id="0"/>
    <w:bookmarkEnd w:id="1"/>
    <w:p>
      <w:pPr>
        <w:spacing w:line="440" w:lineRule="exac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以下为【学号登录】的具体步骤：</w:t>
      </w:r>
    </w:p>
    <w:p>
      <w:pPr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STEP1：打开智慧树网【登录】页，输入个人信息</w:t>
      </w:r>
    </w:p>
    <w:p>
      <w:pPr>
        <w:spacing w:line="440" w:lineRule="exac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登录智慧树网：</w:t>
      </w:r>
      <w:r>
        <w:rPr>
          <w:rFonts w:ascii="微软雅黑" w:hAnsi="微软雅黑" w:eastAsia="微软雅黑"/>
          <w:szCs w:val="21"/>
        </w:rPr>
        <w:t>www.zhihuishu.com</w:t>
      </w:r>
      <w:r>
        <w:rPr>
          <w:rFonts w:hint="eastAsia" w:ascii="微软雅黑" w:hAnsi="微软雅黑" w:eastAsia="微软雅黑"/>
          <w:szCs w:val="21"/>
        </w:rPr>
        <w:t>，点击页面右上角【登录】按钮进入登录页面，选择【学号登录】的方式。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hint="eastAsia" w:ascii="微软雅黑" w:hAnsi="微软雅黑" w:eastAsia="微软雅黑"/>
        </w:rPr>
        <w:t>此页面需输入的个人信息</w:t>
      </w:r>
      <w:r>
        <w:rPr>
          <w:rFonts w:hint="eastAsia" w:ascii="微软雅黑" w:hAnsi="微软雅黑" w:eastAsia="微软雅黑" w:cs="宋体"/>
          <w:color w:val="000000"/>
          <w:kern w:val="0"/>
          <w:sz w:val="20"/>
          <w:szCs w:val="20"/>
        </w:rPr>
        <w:t>包括：学校、学号，如果是初次登录，此页面输入的密码为初始密码：123456；如果你曾成功登录/注册过，则此处密码请输入自行设置的密码。</w:t>
      </w:r>
    </w:p>
    <w:p>
      <w:pPr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inline distT="0" distB="0" distL="0" distR="0">
            <wp:extent cx="5276850" cy="2495550"/>
            <wp:effectExtent l="19050" t="0" r="0" b="0"/>
            <wp:docPr id="8" name="图片 18" descr="C:\Users\hai\Desktop\新登录页面\02-学号登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8" descr="C:\Users\hai\Desktop\新登录页面\02-学号登录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rPr>
          <w:rFonts w:hint="eastAsia" w:ascii="微软雅黑" w:hAnsi="微软雅黑" w:eastAsia="微软雅黑" w:cs="宋体"/>
          <w:b/>
          <w:color w:val="000000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b/>
          <w:color w:val="000000"/>
          <w:kern w:val="0"/>
          <w:sz w:val="20"/>
          <w:szCs w:val="20"/>
        </w:rPr>
        <w:t>STEP2：补充姓名，激活手机号，设置登录密码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0"/>
          <w:szCs w:val="20"/>
        </w:rPr>
        <w:t>对于初次登录的用户此处需进行【手机号验证】并【修改登录密码】。设置完成后，下次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0"/>
          <w:szCs w:val="20"/>
        </w:rPr>
        <w:t>用此处输入的手机及设置的密码在【手机登录】下也可快捷登录学习</w:t>
      </w:r>
      <w:r>
        <w:rPr>
          <w:rFonts w:hint="eastAsia" w:ascii="微软雅黑" w:hAnsi="微软雅黑" w:eastAsia="微软雅黑" w:cs="宋体"/>
          <w:color w:val="000000"/>
          <w:kern w:val="0"/>
          <w:sz w:val="20"/>
          <w:szCs w:val="20"/>
        </w:rPr>
        <w:t>哦！</w:t>
      </w:r>
    </w:p>
    <w:p>
      <w:pPr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微软雅黑" w:hAnsi="微软雅黑" w:eastAsia="微软雅黑" w:cs="宋体"/>
          <w:color w:val="000000"/>
          <w:kern w:val="0"/>
          <w:sz w:val="20"/>
          <w:szCs w:val="20"/>
        </w:rPr>
        <w:drawing>
          <wp:inline distT="0" distB="0" distL="0" distR="0">
            <wp:extent cx="5591175" cy="2028825"/>
            <wp:effectExtent l="19050" t="0" r="9525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915" t="19862" r="30075" b="11301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微软雅黑" w:hAnsi="微软雅黑" w:eastAsia="微软雅黑" w:cs="宋体"/>
          <w:color w:val="000000"/>
          <w:kern w:val="0"/>
          <w:sz w:val="20"/>
          <w:szCs w:val="20"/>
        </w:rPr>
        <w:drawing>
          <wp:inline distT="0" distB="0" distL="0" distR="0">
            <wp:extent cx="5276850" cy="2495550"/>
            <wp:effectExtent l="19050" t="0" r="0" b="0"/>
            <wp:docPr id="6" name="图片 20" descr="C:\Users\hai\Desktop\新登录页面\04-学号登录手机账号提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0" descr="C:\Users\hai\Desktop\新登录页面\04-学号登录手机账号提醒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rPr>
          <w:rFonts w:ascii="微软雅黑" w:hAnsi="微软雅黑" w:eastAsia="微软雅黑" w:cs="宋体"/>
          <w:b/>
          <w:color w:val="000000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b/>
          <w:color w:val="000000"/>
          <w:kern w:val="0"/>
          <w:sz w:val="20"/>
          <w:szCs w:val="20"/>
        </w:rPr>
        <w:t>STEP3：确认课程，开始学习</w:t>
      </w:r>
    </w:p>
    <w:p>
      <w:pPr>
        <w:spacing w:line="440" w:lineRule="exact"/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0"/>
          <w:szCs w:val="20"/>
        </w:rPr>
        <w:t>登录成功后进入【在线学堂】，如果您尚未确认完课程，在【在线学堂】首页可点击“确认课程”，确认完成后如课程已经开始，点击课程卡片上的</w:t>
      </w:r>
      <w:r>
        <w:rPr>
          <w:rFonts w:hint="eastAsia" w:ascii="微软雅黑" w:hAnsi="微软雅黑" w:eastAsia="微软雅黑" w:cs="宋体"/>
          <w:bCs/>
          <w:color w:val="000000"/>
          <w:kern w:val="0"/>
          <w:sz w:val="20"/>
          <w:szCs w:val="20"/>
        </w:rPr>
        <w:t>【开始学习】</w:t>
      </w:r>
      <w:r>
        <w:rPr>
          <w:rFonts w:hint="eastAsia" w:ascii="微软雅黑" w:hAnsi="微软雅黑" w:eastAsia="微软雅黑" w:cs="宋体"/>
          <w:color w:val="000000"/>
          <w:kern w:val="0"/>
          <w:sz w:val="20"/>
          <w:szCs w:val="20"/>
        </w:rPr>
        <w:t>就可以进行线上学习了，请同学们抓紧时间学习，否则会影响成绩。</w:t>
      </w:r>
    </w:p>
    <w:p>
      <w:pPr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微软雅黑" w:hAnsi="微软雅黑" w:eastAsia="微软雅黑" w:cs="宋体"/>
          <w:color w:val="000000"/>
          <w:kern w:val="0"/>
          <w:sz w:val="20"/>
          <w:szCs w:val="20"/>
        </w:rPr>
        <w:drawing>
          <wp:inline distT="0" distB="0" distL="0" distR="0">
            <wp:extent cx="5276850" cy="2419350"/>
            <wp:effectExtent l="19050" t="0" r="0" b="0"/>
            <wp:docPr id="5" name="图片 13" descr="C:\Users\hai\Desktop\报到流程\报到1.0\7.1确认所选课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C:\Users\hai\Desktop\报到流程\报到1.0\7.1确认所选课程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宋体"/>
          <w:color w:val="000000"/>
          <w:kern w:val="0"/>
          <w:sz w:val="20"/>
          <w:szCs w:val="20"/>
        </w:rPr>
      </w:pPr>
      <w:r>
        <w:rPr>
          <w:rFonts w:ascii="仿宋_GB2312" w:hAnsi="仿宋" w:eastAsia="仿宋_GB2312"/>
          <w:color w:val="000000"/>
          <w:sz w:val="28"/>
          <w:szCs w:val="28"/>
        </w:rPr>
        <w:br w:type="page"/>
      </w:r>
      <w:r>
        <w:rPr>
          <w:rFonts w:ascii="微软雅黑" w:hAnsi="微软雅黑" w:eastAsia="微软雅黑" w:cs="宋体"/>
          <w:color w:val="000000"/>
          <w:kern w:val="0"/>
          <w:sz w:val="20"/>
          <w:szCs w:val="20"/>
        </w:rPr>
        <w:drawing>
          <wp:inline distT="0" distB="0" distL="0" distR="0">
            <wp:extent cx="5276850" cy="2419350"/>
            <wp:effectExtent l="0" t="0" r="0" b="0"/>
            <wp:docPr id="1" name="图片 1" descr="C:\Users\hai\Desktop\报到流程\报到1.0\7.1确认所选课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hai\Desktop\报到流程\报到1.0\7.1确认所选课程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12BA"/>
    <w:rsid w:val="003812BA"/>
    <w:rsid w:val="00920F25"/>
    <w:rsid w:val="00AB0E8A"/>
    <w:rsid w:val="00BC7FB1"/>
    <w:rsid w:val="00C11C8C"/>
    <w:rsid w:val="2A83074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77</Words>
  <Characters>442</Characters>
  <Lines>3</Lines>
  <Paragraphs>1</Paragraphs>
  <TotalTime>0</TotalTime>
  <ScaleCrop>false</ScaleCrop>
  <LinksUpToDate>false</LinksUpToDate>
  <CharactersWithSpaces>518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2016-12-19T07:23:00Z</dcterms:created>
  <dc:creator>洪榆峰</dc:creator>
  <cp:lastModifiedBy>Administrator</cp:lastModifiedBy>
  <dcterms:modified xsi:type="dcterms:W3CDTF">2016-12-20T09:12:38Z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